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C271E" w:rsidP="00C009D8">
      <w:pPr>
        <w:pStyle w:val="NoSpacing"/>
      </w:pPr>
      <w:r>
        <w:rPr>
          <w:u w:val="single"/>
        </w:rPr>
        <w:t>Nicholas LEMITT (LYNEL)</w:t>
      </w:r>
      <w:r>
        <w:t xml:space="preserve">      (fl.1498)</w:t>
      </w:r>
    </w:p>
    <w:p w:rsidR="00DC271E" w:rsidRDefault="00DC271E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DC271E" w:rsidRDefault="00DC271E" w:rsidP="00C009D8">
      <w:pPr>
        <w:pStyle w:val="NoSpacing"/>
      </w:pPr>
    </w:p>
    <w:p w:rsidR="00DC271E" w:rsidRDefault="00DC271E" w:rsidP="00C009D8">
      <w:pPr>
        <w:pStyle w:val="NoSpacing"/>
      </w:pPr>
    </w:p>
    <w:p w:rsidR="00DC271E" w:rsidRDefault="00DC271E" w:rsidP="00C009D8">
      <w:pPr>
        <w:pStyle w:val="NoSpacing"/>
      </w:pPr>
      <w:r>
        <w:tab/>
        <w:t>1498</w:t>
      </w:r>
      <w:r>
        <w:tab/>
        <w:t>He was admitted at King’s Hall, a scholar from Eton.</w:t>
      </w:r>
    </w:p>
    <w:p w:rsidR="00DC271E" w:rsidRDefault="00DC271E" w:rsidP="00C009D8">
      <w:pPr>
        <w:pStyle w:val="NoSpacing"/>
      </w:pPr>
      <w:r>
        <w:tab/>
      </w:r>
      <w:r>
        <w:tab/>
        <w:t>(Alumni Cantab. vol.1 part 3 p.73)</w:t>
      </w:r>
    </w:p>
    <w:p w:rsidR="00DC271E" w:rsidRDefault="00DC271E" w:rsidP="00C009D8">
      <w:pPr>
        <w:pStyle w:val="NoSpacing"/>
      </w:pPr>
    </w:p>
    <w:p w:rsidR="00DC271E" w:rsidRDefault="00DC271E" w:rsidP="00C009D8">
      <w:pPr>
        <w:pStyle w:val="NoSpacing"/>
      </w:pPr>
    </w:p>
    <w:p w:rsidR="00DC271E" w:rsidRDefault="00DC271E" w:rsidP="00C009D8">
      <w:pPr>
        <w:pStyle w:val="NoSpacing"/>
      </w:pPr>
      <w:r>
        <w:t>He left as a scholar. (ibid.)</w:t>
      </w:r>
      <w:bookmarkStart w:id="0" w:name="_GoBack"/>
      <w:bookmarkEnd w:id="0"/>
    </w:p>
    <w:p w:rsidR="00DC271E" w:rsidRDefault="00DC271E" w:rsidP="00C009D8">
      <w:pPr>
        <w:pStyle w:val="NoSpacing"/>
      </w:pPr>
    </w:p>
    <w:p w:rsidR="00DC271E" w:rsidRDefault="00DC271E" w:rsidP="00C009D8">
      <w:pPr>
        <w:pStyle w:val="NoSpacing"/>
      </w:pPr>
    </w:p>
    <w:p w:rsidR="00DC271E" w:rsidRDefault="00DC271E" w:rsidP="00C009D8">
      <w:pPr>
        <w:pStyle w:val="NoSpacing"/>
      </w:pPr>
      <w:r>
        <w:t>27 May 2015</w:t>
      </w:r>
    </w:p>
    <w:p w:rsidR="00DC271E" w:rsidRPr="00DC271E" w:rsidRDefault="00DC271E" w:rsidP="00C009D8">
      <w:pPr>
        <w:pStyle w:val="NoSpacing"/>
        <w:rPr>
          <w:u w:val="single"/>
        </w:rPr>
      </w:pPr>
    </w:p>
    <w:sectPr w:rsidR="00DC271E" w:rsidRPr="00DC27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71E" w:rsidRDefault="00DC271E" w:rsidP="00920DE3">
      <w:pPr>
        <w:spacing w:after="0" w:line="240" w:lineRule="auto"/>
      </w:pPr>
      <w:r>
        <w:separator/>
      </w:r>
    </w:p>
  </w:endnote>
  <w:endnote w:type="continuationSeparator" w:id="0">
    <w:p w:rsidR="00DC271E" w:rsidRDefault="00DC27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71E" w:rsidRDefault="00DC271E" w:rsidP="00920DE3">
      <w:pPr>
        <w:spacing w:after="0" w:line="240" w:lineRule="auto"/>
      </w:pPr>
      <w:r>
        <w:separator/>
      </w:r>
    </w:p>
  </w:footnote>
  <w:footnote w:type="continuationSeparator" w:id="0">
    <w:p w:rsidR="00DC271E" w:rsidRDefault="00DC27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71E"/>
    <w:rsid w:val="00120749"/>
    <w:rsid w:val="00624CAE"/>
    <w:rsid w:val="00920DE3"/>
    <w:rsid w:val="00C009D8"/>
    <w:rsid w:val="00CF53C8"/>
    <w:rsid w:val="00DC271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2015-05-27T21:49:00Z</dcterms:created>
  <dcterms:modified xsi:type="dcterms:W3CDTF">2015-05-27T21:51:00Z</dcterms:modified>
</cp:coreProperties>
</file>